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41C4" w14:textId="77777777" w:rsidR="005E43AA" w:rsidRDefault="005E43AA" w:rsidP="005E43AA">
      <w:pPr>
        <w:jc w:val="center"/>
        <w:rPr>
          <w:rFonts w:ascii="Century Gothic" w:hAnsi="Century Gothic"/>
          <w:b/>
          <w:sz w:val="24"/>
        </w:rPr>
      </w:pPr>
    </w:p>
    <w:p w14:paraId="608DF9C8" w14:textId="3F5E3DE4" w:rsidR="000F339E" w:rsidRDefault="000F339E" w:rsidP="005E43A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Protokoll</w:t>
      </w:r>
      <w:r w:rsidR="00BF4E75">
        <w:rPr>
          <w:rFonts w:ascii="Century Gothic" w:hAnsi="Century Gothic"/>
          <w:b/>
          <w:sz w:val="24"/>
        </w:rPr>
        <w:t xml:space="preserve"> der Jahrestagung am Hesselberg 05.10.2019</w:t>
      </w:r>
    </w:p>
    <w:p w14:paraId="24F6E8FF" w14:textId="77777777" w:rsidR="002A0E15" w:rsidRDefault="002A0E15" w:rsidP="005E43AA">
      <w:pPr>
        <w:jc w:val="both"/>
        <w:rPr>
          <w:rFonts w:ascii="Century Gothic" w:hAnsi="Century Gothic"/>
        </w:rPr>
      </w:pPr>
    </w:p>
    <w:p w14:paraId="2F5555A1" w14:textId="598D0F77" w:rsidR="002A0E15" w:rsidRDefault="002A0E15" w:rsidP="005E43AA">
      <w:pPr>
        <w:jc w:val="both"/>
        <w:rPr>
          <w:rFonts w:ascii="Century Gothic" w:hAnsi="Century Gothic"/>
        </w:rPr>
      </w:pPr>
      <w:r w:rsidRPr="000F339E">
        <w:rPr>
          <w:rFonts w:ascii="Century Gothic" w:hAnsi="Century Gothic"/>
          <w:b/>
          <w:i/>
        </w:rPr>
        <w:t>Protokollführer</w:t>
      </w:r>
      <w:r w:rsidR="00542757">
        <w:rPr>
          <w:rFonts w:ascii="Century Gothic" w:hAnsi="Century Gothic"/>
          <w:b/>
          <w:i/>
        </w:rPr>
        <w:t>/</w:t>
      </w:r>
      <w:r w:rsidRPr="000F339E">
        <w:rPr>
          <w:rFonts w:ascii="Century Gothic" w:hAnsi="Century Gothic"/>
          <w:b/>
          <w:i/>
        </w:rPr>
        <w:t>in:</w:t>
      </w:r>
      <w:r>
        <w:rPr>
          <w:rFonts w:ascii="Century Gothic" w:hAnsi="Century Gothic"/>
        </w:rPr>
        <w:t xml:space="preserve"> </w:t>
      </w:r>
      <w:r w:rsidR="00D346B3">
        <w:rPr>
          <w:rFonts w:ascii="Century Gothic" w:hAnsi="Century Gothic"/>
        </w:rPr>
        <w:t>Sebastian Kainz</w:t>
      </w:r>
      <w:r w:rsidR="00FC364F">
        <w:rPr>
          <w:rFonts w:ascii="Century Gothic" w:hAnsi="Century Gothic"/>
        </w:rPr>
        <w:t xml:space="preserve"> </w:t>
      </w:r>
    </w:p>
    <w:p w14:paraId="77C2D6E7" w14:textId="77777777" w:rsidR="002A0E15" w:rsidRDefault="002A0E15" w:rsidP="005E43AA">
      <w:pPr>
        <w:jc w:val="both"/>
        <w:rPr>
          <w:rFonts w:ascii="Century Gothic" w:hAnsi="Century Gothic"/>
        </w:rPr>
      </w:pPr>
    </w:p>
    <w:p w14:paraId="08BB5ED2" w14:textId="77777777" w:rsidR="002A0E15" w:rsidRDefault="002A0E15" w:rsidP="005E43AA">
      <w:pPr>
        <w:jc w:val="both"/>
        <w:rPr>
          <w:rFonts w:ascii="Century Gothic" w:hAnsi="Century Gothic"/>
        </w:rPr>
      </w:pPr>
    </w:p>
    <w:p w14:paraId="17315E5B" w14:textId="34BCE60D" w:rsidR="00D346B3" w:rsidRDefault="008547B6" w:rsidP="00D346B3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Bericht der Vorsitzenden Bea Baier über das letzte Jahr</w:t>
      </w:r>
    </w:p>
    <w:p w14:paraId="3B8B41B5" w14:textId="28E90DCC" w:rsidR="00D346B3" w:rsidRDefault="008547B6" w:rsidP="00BE4FAA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PAKS-Brief, letzte analoge Variante, Umstellung auf digitalen PAKS</w:t>
      </w:r>
      <w:r w:rsidR="00F5773E">
        <w:rPr>
          <w:rFonts w:ascii="Century Gothic" w:hAnsi="Century Gothic"/>
        </w:rPr>
        <w:t>-</w:t>
      </w:r>
      <w:r>
        <w:rPr>
          <w:rFonts w:ascii="Century Gothic" w:hAnsi="Century Gothic"/>
        </w:rPr>
        <w:t>Brief (siehe 2.a)</w:t>
      </w:r>
    </w:p>
    <w:p w14:paraId="58409545" w14:textId="6284F838" w:rsidR="00BE4FAA" w:rsidRDefault="00F5773E" w:rsidP="00BE4FAA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Coaching, die Gelder, die man am PAKS-Brief einspart</w:t>
      </w:r>
      <w:r w:rsidR="00B35EF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sollen</w:t>
      </w:r>
      <w:r w:rsidR="00B35EF5">
        <w:rPr>
          <w:rFonts w:ascii="Century Gothic" w:hAnsi="Century Gothic"/>
        </w:rPr>
        <w:t xml:space="preserve"> in ein Coaching von Mitgliedern, die an den Theatertagen teilnehmen gehen</w:t>
      </w:r>
    </w:p>
    <w:p w14:paraId="7228BDDB" w14:textId="528201A0" w:rsidR="00BF4E75" w:rsidRDefault="00BF4E75" w:rsidP="00BF4E75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Bericht über die LAG-Sitzung 27.02-01.03</w:t>
      </w:r>
    </w:p>
    <w:p w14:paraId="786FC3A4" w14:textId="4653DB96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Besprechung verschiedener Termine und Themen der einzelnen Verbände</w:t>
      </w:r>
    </w:p>
    <w:p w14:paraId="6DA207F4" w14:textId="5B7D7307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Workshoparbeit</w:t>
      </w:r>
    </w:p>
    <w:p w14:paraId="76B2B5D9" w14:textId="633D8EE4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Appell zur Teilnahme und dies als Arbeitssitzung zu sehen</w:t>
      </w:r>
    </w:p>
    <w:p w14:paraId="4B9FBEB5" w14:textId="6F8AEE17" w:rsidR="00F710B9" w:rsidRDefault="00E44F1B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hyperlink r:id="rId8" w:history="1">
        <w:r w:rsidR="00F710B9">
          <w:rPr>
            <w:rStyle w:val="Hyperlink"/>
          </w:rPr>
          <w:t>http://lagdsbayern.ixvl0167.nbsp.de/veranstaltungen/lag-tagung/</w:t>
        </w:r>
      </w:hyperlink>
    </w:p>
    <w:p w14:paraId="4A64471D" w14:textId="6CF4BCDE" w:rsidR="00BF4E75" w:rsidRDefault="00BF4E75" w:rsidP="00BF4E75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Bericht über Zentrale Arbeitstagung des Bundesverbandes Theater in Schulen e.V. in Saarbrücken</w:t>
      </w:r>
    </w:p>
    <w:p w14:paraId="03FE8E28" w14:textId="6745B9A8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Mitmachen erwünscht</w:t>
      </w:r>
    </w:p>
    <w:p w14:paraId="78F03D4A" w14:textId="59DD75BF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Fahrtkosten werden von PAKS übernommen</w:t>
      </w:r>
    </w:p>
    <w:p w14:paraId="1FFB0B50" w14:textId="3BD544C3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Übernachtungen werden bezuschusst</w:t>
      </w:r>
    </w:p>
    <w:p w14:paraId="7FBBC301" w14:textId="083E63A6" w:rsidR="00BF4E75" w:rsidRP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Nächster Termin 22.11.-24.11.19</w:t>
      </w:r>
    </w:p>
    <w:p w14:paraId="3B3F9397" w14:textId="6B79FBB1" w:rsidR="00BF4E75" w:rsidRDefault="00F710B9" w:rsidP="00BF4E75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Bericht über </w:t>
      </w:r>
      <w:r w:rsidR="00BF4E75">
        <w:rPr>
          <w:rFonts w:ascii="Century Gothic" w:hAnsi="Century Gothic"/>
        </w:rPr>
        <w:t>LAG Klausur 06.07.19</w:t>
      </w:r>
    </w:p>
    <w:p w14:paraId="355CBF65" w14:textId="58F4D670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Arbeitspapier der LAG ins im PAKS-Newsletter rausgegangen</w:t>
      </w:r>
    </w:p>
    <w:p w14:paraId="43D35F2E" w14:textId="2EBD02C2" w:rsidR="00F710B9" w:rsidRDefault="00E44F1B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hyperlink r:id="rId9" w:history="1">
        <w:r w:rsidR="00F710B9">
          <w:rPr>
            <w:rStyle w:val="Hyperlink"/>
          </w:rPr>
          <w:t>http://lagdsbayern.ixvl0167.nbsp.de/wp-content/uploads/2019/10/Infoblatt_Landesarbeitsgemeinschaft_Theater-und-Film_2019-20.pdf</w:t>
        </w:r>
      </w:hyperlink>
    </w:p>
    <w:p w14:paraId="43472B37" w14:textId="109886F7" w:rsidR="00BF4E75" w:rsidRDefault="00BF4E75" w:rsidP="00BF4E7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Juniorassistenten wurden ausgebildet (ab 15J.) </w:t>
      </w:r>
    </w:p>
    <w:p w14:paraId="3401766E" w14:textId="3485923A" w:rsidR="00F710B9" w:rsidRDefault="00BF4E75" w:rsidP="00F710B9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Aufforderung JA aus </w:t>
      </w:r>
      <w:r w:rsidR="00F710B9">
        <w:rPr>
          <w:rFonts w:ascii="Century Gothic" w:hAnsi="Century Gothic"/>
        </w:rPr>
        <w:t>MS zu senden (siehe Homepage LAG</w:t>
      </w:r>
      <w:r w:rsidR="00F710B9" w:rsidRPr="00F710B9">
        <w:rPr>
          <w:rFonts w:ascii="Century Gothic" w:hAnsi="Century Gothic"/>
        </w:rPr>
        <w:sym w:font="Wingdings" w:char="F0E0"/>
      </w:r>
      <w:r w:rsidR="00F710B9">
        <w:rPr>
          <w:rFonts w:ascii="Century Gothic" w:hAnsi="Century Gothic"/>
        </w:rPr>
        <w:t xml:space="preserve"> </w:t>
      </w:r>
      <w:hyperlink r:id="rId10" w:history="1">
        <w:r w:rsidR="00F710B9">
          <w:rPr>
            <w:rStyle w:val="Hyperlink"/>
          </w:rPr>
          <w:t>http://lagdsbayern.ixvl0167.nbsp.de/wp-content/uploads/2019/10/JA_Theater_Ausschreibung2020.pdf</w:t>
        </w:r>
      </w:hyperlink>
      <w:r w:rsidR="00F710B9">
        <w:rPr>
          <w:rFonts w:ascii="Century Gothic" w:hAnsi="Century Gothic"/>
        </w:rPr>
        <w:t>)</w:t>
      </w:r>
    </w:p>
    <w:p w14:paraId="27AB9894" w14:textId="77777777" w:rsidR="00F710B9" w:rsidRDefault="00F710B9" w:rsidP="00F710B9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Bericht über Voko Nürnberg</w:t>
      </w:r>
    </w:p>
    <w:p w14:paraId="034794D7" w14:textId="17DD2609" w:rsidR="00F710B9" w:rsidRDefault="00F710B9" w:rsidP="00F710B9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LAG Vorsitzende und Stellvertreter aus ganz D</w:t>
      </w:r>
    </w:p>
    <w:p w14:paraId="1A08EF34" w14:textId="3769F66C" w:rsidR="00F710B9" w:rsidRDefault="00F710B9" w:rsidP="00F710B9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Vorstellung RAPSE </w:t>
      </w:r>
    </w:p>
    <w:p w14:paraId="771F5576" w14:textId="6A110199" w:rsidR="00F710B9" w:rsidRDefault="00F710B9" w:rsidP="00F710B9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Claudia Zenk noch einmal eingeladen</w:t>
      </w:r>
    </w:p>
    <w:p w14:paraId="4067AC56" w14:textId="7C7F194A" w:rsidR="00F710B9" w:rsidRPr="00F710B9" w:rsidRDefault="00F710B9" w:rsidP="00F710B9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Berichte über Theatertage</w:t>
      </w:r>
    </w:p>
    <w:p w14:paraId="41BF4DF7" w14:textId="00ACAD84" w:rsidR="00F710B9" w:rsidRDefault="00F710B9" w:rsidP="00F710B9">
      <w:pPr>
        <w:pStyle w:val="Listenabsatz"/>
        <w:numPr>
          <w:ilvl w:val="1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FSR</w:t>
      </w:r>
    </w:p>
    <w:p w14:paraId="7B894AC3" w14:textId="3EC014F5" w:rsidR="00F710B9" w:rsidRDefault="00F710B9" w:rsidP="00F710B9">
      <w:pPr>
        <w:pStyle w:val="Listenabsatz"/>
        <w:numPr>
          <w:ilvl w:val="1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TAG</w:t>
      </w:r>
    </w:p>
    <w:p w14:paraId="69F0BF56" w14:textId="64D6140D" w:rsidR="00F710B9" w:rsidRDefault="00F710B9" w:rsidP="00F710B9">
      <w:pPr>
        <w:pStyle w:val="Listenabsatz"/>
        <w:numPr>
          <w:ilvl w:val="1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SDL Hallse</w:t>
      </w:r>
    </w:p>
    <w:p w14:paraId="68647FBD" w14:textId="3B9AF959" w:rsidR="00D346B3" w:rsidRPr="00F710B9" w:rsidRDefault="00F710B9" w:rsidP="00F710B9">
      <w:pPr>
        <w:pStyle w:val="Listenabsatz"/>
        <w:numPr>
          <w:ilvl w:val="2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Fokus wird digital erscheinen auf der Seite des SDL </w:t>
      </w:r>
      <w:hyperlink r:id="rId11" w:history="1">
        <w:r>
          <w:rPr>
            <w:rStyle w:val="Hyperlink"/>
          </w:rPr>
          <w:t>https://bvts.org/1/schultheater-der-l%C3%A4nder-(sdl)/sdl-2019/</w:t>
        </w:r>
      </w:hyperlink>
    </w:p>
    <w:p w14:paraId="435C9895" w14:textId="47CCF9E7" w:rsidR="00F710B9" w:rsidRPr="00F710B9" w:rsidRDefault="00F710B9" w:rsidP="00F710B9">
      <w:pPr>
        <w:pStyle w:val="Listenabsatz"/>
        <w:numPr>
          <w:ilvl w:val="2"/>
          <w:numId w:val="37"/>
        </w:numPr>
        <w:jc w:val="both"/>
        <w:rPr>
          <w:rFonts w:ascii="Century Gothic" w:hAnsi="Century Gothic"/>
        </w:rPr>
      </w:pPr>
      <w:r>
        <w:t>Wenn sich GS melden können diese bevorzugt werden</w:t>
      </w:r>
    </w:p>
    <w:p w14:paraId="1D9BE9C3" w14:textId="0A7BF845" w:rsidR="00F710B9" w:rsidRPr="00F710B9" w:rsidRDefault="00F710B9" w:rsidP="00F710B9">
      <w:pPr>
        <w:pStyle w:val="Listenabsatz"/>
        <w:numPr>
          <w:ilvl w:val="2"/>
          <w:numId w:val="37"/>
        </w:numPr>
        <w:jc w:val="both"/>
        <w:rPr>
          <w:rFonts w:ascii="Century Gothic" w:hAnsi="Century Gothic"/>
        </w:rPr>
      </w:pPr>
      <w:r>
        <w:t>Wurde bisher von Stiftung finanziert</w:t>
      </w:r>
    </w:p>
    <w:p w14:paraId="4476E2C6" w14:textId="75CF1BAD" w:rsidR="00F710B9" w:rsidRPr="00F710B9" w:rsidRDefault="00F710B9" w:rsidP="00F710B9">
      <w:pPr>
        <w:pStyle w:val="Listenabsatz"/>
        <w:numPr>
          <w:ilvl w:val="2"/>
          <w:numId w:val="37"/>
        </w:numPr>
        <w:jc w:val="both"/>
        <w:rPr>
          <w:rFonts w:ascii="Century Gothic" w:hAnsi="Century Gothic"/>
        </w:rPr>
      </w:pPr>
      <w:r>
        <w:t>Finanzierung läuft aus, nächsten zwei SDLs aber noch gesichert</w:t>
      </w:r>
    </w:p>
    <w:p w14:paraId="2565C139" w14:textId="12019153" w:rsidR="00F710B9" w:rsidRDefault="00F710B9" w:rsidP="00F710B9">
      <w:pPr>
        <w:pStyle w:val="Listenabsatz"/>
        <w:numPr>
          <w:ilvl w:val="0"/>
          <w:numId w:val="3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LAG/BVTS</w:t>
      </w:r>
    </w:p>
    <w:p w14:paraId="6130CE74" w14:textId="77D4D4A9" w:rsidR="00F710B9" w:rsidRDefault="00F710B9" w:rsidP="00F710B9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Derzeit werden 2€ aus den Mitgliedbeiträgen von PAKS an BVTS übergeben</w:t>
      </w:r>
    </w:p>
    <w:p w14:paraId="15DA6EAE" w14:textId="48FAA279" w:rsidR="00F710B9" w:rsidRPr="00F710B9" w:rsidRDefault="00F710B9" w:rsidP="00F710B9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Beitrag soll steigen auf 6€ </w:t>
      </w:r>
      <w:r w:rsidRPr="00F710B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Vorstand wird sich für eine geringere Erhöhung stark machen</w:t>
      </w:r>
    </w:p>
    <w:p w14:paraId="72855E55" w14:textId="7D1EDFDC" w:rsidR="00D346B3" w:rsidRPr="00BE4FAA" w:rsidRDefault="00BE4FAA" w:rsidP="00BE4FAA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Berichte aus den Ressorts</w:t>
      </w:r>
    </w:p>
    <w:p w14:paraId="47275EBA" w14:textId="01D523B3" w:rsidR="00510CB3" w:rsidRDefault="00BE4FAA" w:rsidP="00BE4FAA">
      <w:pPr>
        <w:pStyle w:val="Listenabsatz"/>
        <w:numPr>
          <w:ilvl w:val="0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Basti Kainz (Sozial Media) </w:t>
      </w:r>
      <w:r w:rsidRPr="00BE4FA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Newsletter entwickelt mit B. Apel, Emailverteiler angelegt, Homepageumzug zur neuen Adresse </w:t>
      </w:r>
      <w:hyperlink r:id="rId12" w:history="1">
        <w:r w:rsidRPr="008073CA">
          <w:rPr>
            <w:rStyle w:val="Hyperlink"/>
            <w:rFonts w:ascii="Century Gothic" w:hAnsi="Century Gothic"/>
          </w:rPr>
          <w:t>www.paks-bayern.de</w:t>
        </w:r>
      </w:hyperlink>
      <w:r>
        <w:rPr>
          <w:rFonts w:ascii="Century Gothic" w:hAnsi="Century Gothic"/>
        </w:rPr>
        <w:t xml:space="preserve">  </w:t>
      </w:r>
    </w:p>
    <w:p w14:paraId="68C73C4D" w14:textId="03ABCA6D" w:rsidR="00317963" w:rsidRDefault="00317963" w:rsidP="00317963">
      <w:pPr>
        <w:pStyle w:val="Listenabsatz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Klickzahlen erhöht und Homepage in Google auf der Hitliste </w:t>
      </w:r>
    </w:p>
    <w:p w14:paraId="00D3C4A0" w14:textId="2651A170" w:rsidR="00BE4FAA" w:rsidRDefault="00317963" w:rsidP="00BE4FAA">
      <w:pPr>
        <w:pStyle w:val="Listenabsatz"/>
        <w:numPr>
          <w:ilvl w:val="0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Bernhard Apel (Homepage) </w:t>
      </w:r>
      <w:r w:rsidRPr="0031796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Neuen Paks-Brief gesetzt und Homepage überarbeitet</w:t>
      </w:r>
    </w:p>
    <w:p w14:paraId="24AB19FC" w14:textId="593A178C" w:rsidR="00317963" w:rsidRDefault="00317963" w:rsidP="00317963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Abstimmung zur Veröffentlichung des neuen PAKS-Briefes auf der Homepage </w:t>
      </w:r>
      <w:r w:rsidRPr="0031796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einstimmig angenommen</w:t>
      </w:r>
    </w:p>
    <w:p w14:paraId="24A64B0D" w14:textId="6A308E9E" w:rsidR="0084164E" w:rsidRDefault="0084164E" w:rsidP="0084164E">
      <w:pPr>
        <w:pStyle w:val="Listenabsatz"/>
        <w:numPr>
          <w:ilvl w:val="0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Michaela Ströbel-Langer (Theater im Ganztag)</w:t>
      </w:r>
    </w:p>
    <w:p w14:paraId="30D92E0B" w14:textId="3F5A5DA6" w:rsidR="0084164E" w:rsidRDefault="0084164E" w:rsidP="0084164E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Externe werden leider häufig eingeladen um Theater zu machen, was wir selbst aber auch leisten könnten und wollen</w:t>
      </w:r>
    </w:p>
    <w:p w14:paraId="08C77510" w14:textId="00E1B9CA" w:rsidR="0084164E" w:rsidRDefault="0084164E" w:rsidP="0084164E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Häufig nicht wertgeschätzt</w:t>
      </w:r>
    </w:p>
    <w:p w14:paraId="6EA13CEB" w14:textId="6B059EE8" w:rsidR="0084164E" w:rsidRDefault="0084164E" w:rsidP="0084164E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Freiwilligkeit als Fragestellung und Diskussionsanstoß</w:t>
      </w:r>
    </w:p>
    <w:p w14:paraId="51AE1055" w14:textId="5F94CFF8" w:rsidR="0084164E" w:rsidRDefault="0084164E" w:rsidP="0084164E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Austausch in späteren Arbeitskreisen</w:t>
      </w:r>
    </w:p>
    <w:p w14:paraId="6AFB3655" w14:textId="75E0CA43" w:rsidR="0084164E" w:rsidRDefault="0084164E" w:rsidP="0084164E">
      <w:pPr>
        <w:pStyle w:val="Listenabsatz"/>
        <w:numPr>
          <w:ilvl w:val="0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Szenisches Lernen</w:t>
      </w:r>
    </w:p>
    <w:p w14:paraId="4BBC5E4E" w14:textId="4C4ABECF" w:rsidR="0084164E" w:rsidRDefault="0084164E" w:rsidP="0084164E">
      <w:pPr>
        <w:pStyle w:val="Listenabsatz"/>
        <w:numPr>
          <w:ilvl w:val="1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Obb. viele neue Veranstaltungen</w:t>
      </w:r>
    </w:p>
    <w:p w14:paraId="22FC6F62" w14:textId="77777777" w:rsidR="0084164E" w:rsidRDefault="0084164E" w:rsidP="0084164E">
      <w:pPr>
        <w:pStyle w:val="Listenabsatz"/>
        <w:numPr>
          <w:ilvl w:val="1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Lupura-Verlang Zurückstellung der Veröffentlichung</w:t>
      </w:r>
    </w:p>
    <w:p w14:paraId="6E05F136" w14:textId="77777777" w:rsidR="0084164E" w:rsidRDefault="0084164E" w:rsidP="0084164E">
      <w:pPr>
        <w:pStyle w:val="Listenabsatz"/>
        <w:numPr>
          <w:ilvl w:val="1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Nun Veröffentlichung im AUER-Verlag im neuen Format. Wird auf der Didactica veröffentlicht</w:t>
      </w:r>
    </w:p>
    <w:p w14:paraId="6A86F346" w14:textId="3D76393B" w:rsidR="0084164E" w:rsidRPr="0084164E" w:rsidRDefault="0084164E" w:rsidP="0084164E">
      <w:pPr>
        <w:pStyle w:val="Listenabsatz"/>
        <w:numPr>
          <w:ilvl w:val="1"/>
          <w:numId w:val="3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</w:t>
      </w:r>
      <w:r w:rsidR="004C72B9">
        <w:rPr>
          <w:rFonts w:ascii="Century Gothic" w:hAnsi="Century Gothic"/>
        </w:rPr>
        <w:t>Szenisches Lernen- Theatrale Me</w:t>
      </w:r>
      <w:r>
        <w:rPr>
          <w:rFonts w:ascii="Century Gothic" w:hAnsi="Century Gothic"/>
        </w:rPr>
        <w:t>t</w:t>
      </w:r>
      <w:r w:rsidR="004C72B9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oden im Unterricht“  </w:t>
      </w:r>
    </w:p>
    <w:p w14:paraId="4C69D140" w14:textId="77777777" w:rsidR="00D346B3" w:rsidRPr="00D346B3" w:rsidRDefault="00D346B3" w:rsidP="00D346B3">
      <w:pPr>
        <w:jc w:val="both"/>
        <w:rPr>
          <w:rFonts w:ascii="Century Gothic" w:hAnsi="Century Gothic"/>
          <w:b/>
        </w:rPr>
      </w:pPr>
    </w:p>
    <w:p w14:paraId="128D54BA" w14:textId="0A401AB4" w:rsidR="00C90DD1" w:rsidRPr="00BE4FAA" w:rsidRDefault="008547B6" w:rsidP="00BE4FAA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BE4FAA">
        <w:rPr>
          <w:rFonts w:ascii="Century Gothic" w:hAnsi="Century Gothic"/>
          <w:b/>
        </w:rPr>
        <w:t>Berichte der Rapse (Regionale Ansprechpartner)</w:t>
      </w:r>
    </w:p>
    <w:p w14:paraId="2923E0B5" w14:textId="3CEBADCF" w:rsidR="00F845C0" w:rsidRDefault="008547B6" w:rsidP="00BE4FAA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Schwaben</w:t>
      </w:r>
      <w:r w:rsidR="00BE4FAA">
        <w:rPr>
          <w:rFonts w:ascii="Century Gothic" w:hAnsi="Century Gothic"/>
        </w:rPr>
        <w:t xml:space="preserve">; </w:t>
      </w:r>
      <w:r w:rsidR="00BE4FAA" w:rsidRPr="00BE4FAA">
        <w:rPr>
          <w:rFonts w:ascii="Century Gothic" w:hAnsi="Century Gothic"/>
        </w:rPr>
        <w:t>Kerstin Nölp</w:t>
      </w:r>
      <w:r w:rsidR="007B2813">
        <w:rPr>
          <w:rFonts w:ascii="Century Gothic" w:hAnsi="Century Gothic"/>
        </w:rPr>
        <w:t xml:space="preserve">, Silvia Werner </w:t>
      </w:r>
    </w:p>
    <w:p w14:paraId="5FAC2882" w14:textId="1644022C" w:rsidR="008547B6" w:rsidRDefault="008547B6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Mai-Schwäbischer Schultheatertag </w:t>
      </w:r>
      <w:r w:rsidRPr="008547B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Workshoptag </w:t>
      </w:r>
    </w:p>
    <w:p w14:paraId="69AEE41B" w14:textId="01CEA336" w:rsidR="008547B6" w:rsidRDefault="00BE4FAA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Multiplikatoren Lehrgang</w:t>
      </w:r>
      <w:r w:rsidR="008547B6">
        <w:rPr>
          <w:rFonts w:ascii="Century Gothic" w:hAnsi="Century Gothic"/>
        </w:rPr>
        <w:t xml:space="preserve"> läuft weiter </w:t>
      </w:r>
      <w:r w:rsidR="008547B6" w:rsidRPr="008547B6">
        <w:rPr>
          <w:rFonts w:ascii="Century Gothic" w:hAnsi="Century Gothic"/>
        </w:rPr>
        <w:sym w:font="Wingdings" w:char="F0E0"/>
      </w:r>
      <w:r w:rsidR="008547B6">
        <w:rPr>
          <w:rFonts w:ascii="Century Gothic" w:hAnsi="Century Gothic"/>
        </w:rPr>
        <w:t xml:space="preserve"> Ziel: stärkere Vernetzung der Multiplikatoren</w:t>
      </w:r>
    </w:p>
    <w:p w14:paraId="661848AA" w14:textId="4C0A6E60" w:rsidR="008547B6" w:rsidRDefault="008547B6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Ein Tag an der </w:t>
      </w:r>
    </w:p>
    <w:p w14:paraId="721E91B8" w14:textId="2EE3BCDF" w:rsidR="008547B6" w:rsidRDefault="008547B6" w:rsidP="008547B6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Oberfranken</w:t>
      </w:r>
      <w:r w:rsidR="00BE4FAA">
        <w:rPr>
          <w:rFonts w:ascii="Century Gothic" w:hAnsi="Century Gothic"/>
        </w:rPr>
        <w:t xml:space="preserve">; </w:t>
      </w:r>
      <w:r w:rsidR="00BE4FAA" w:rsidRPr="00BE4FAA">
        <w:rPr>
          <w:rFonts w:ascii="Century Gothic" w:hAnsi="Century Gothic"/>
        </w:rPr>
        <w:t>Susanne Bonora</w:t>
      </w:r>
      <w:r w:rsidR="007B2813">
        <w:rPr>
          <w:rFonts w:ascii="Century Gothic" w:hAnsi="Century Gothic"/>
        </w:rPr>
        <w:t>, Sylvelin Leipold</w:t>
      </w:r>
    </w:p>
    <w:p w14:paraId="6B152A5D" w14:textId="327AB429" w:rsidR="008547B6" w:rsidRDefault="008547B6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Verabschiedung und Dank dem langjährigen R</w:t>
      </w:r>
      <w:r w:rsidR="00BE4FAA">
        <w:rPr>
          <w:rFonts w:ascii="Century Gothic" w:hAnsi="Century Gothic"/>
        </w:rPr>
        <w:t>aps</w:t>
      </w:r>
      <w:r>
        <w:rPr>
          <w:rFonts w:ascii="Century Gothic" w:hAnsi="Century Gothic"/>
        </w:rPr>
        <w:t xml:space="preserve"> Eddi</w:t>
      </w:r>
    </w:p>
    <w:p w14:paraId="5063975E" w14:textId="484417B9" w:rsidR="008547B6" w:rsidRDefault="008547B6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Vorstellung des neuen Rapses</w:t>
      </w:r>
    </w:p>
    <w:p w14:paraId="774EEE45" w14:textId="2F6A14F5" w:rsidR="008547B6" w:rsidRDefault="008547B6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Theatertage 2020 werden in Bayreuth sein</w:t>
      </w:r>
    </w:p>
    <w:p w14:paraId="3E20092A" w14:textId="43124B74" w:rsidR="008547B6" w:rsidRDefault="008547B6" w:rsidP="008547B6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Komplett neuer Durchgang „Szenisches Lernen“ wird gestartet</w:t>
      </w:r>
    </w:p>
    <w:p w14:paraId="110D9A44" w14:textId="75C8D17D" w:rsidR="00BE4FAA" w:rsidRDefault="00BE4FAA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Fortbildungen zu neuen Medien werden gestartet</w:t>
      </w:r>
    </w:p>
    <w:p w14:paraId="3419A877" w14:textId="191FF057" w:rsidR="00BE4FAA" w:rsidRDefault="00BE4FAA" w:rsidP="00BE4FAA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Unterfranken; </w:t>
      </w:r>
      <w:r w:rsidR="00317963" w:rsidRPr="00317963">
        <w:rPr>
          <w:rFonts w:ascii="Century Gothic" w:hAnsi="Century Gothic"/>
        </w:rPr>
        <w:t>Annette Patrzek</w:t>
      </w:r>
      <w:r w:rsidR="007B2813">
        <w:rPr>
          <w:rFonts w:ascii="Century Gothic" w:hAnsi="Century Gothic"/>
        </w:rPr>
        <w:t>, Antje Göhmann</w:t>
      </w:r>
    </w:p>
    <w:p w14:paraId="15D1703D" w14:textId="1E2CB00C" w:rsidR="00BE4FAA" w:rsidRDefault="00BE4FAA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Verabschiedung von Armin als Raps</w:t>
      </w:r>
    </w:p>
    <w:p w14:paraId="336A8710" w14:textId="0DB6E1BF" w:rsidR="00BE4FAA" w:rsidRDefault="00BE4FAA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Neue Rapse haben an der Regierung einen Reflexionstag</w:t>
      </w:r>
    </w:p>
    <w:p w14:paraId="62450AA9" w14:textId="2CB642C6" w:rsidR="00BE4FAA" w:rsidRDefault="00BE4FAA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Neue Fortbildung (drei Tage) </w:t>
      </w:r>
      <w:r w:rsidRPr="00BE4FA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Rollenarbeit „Von der Rolle“ </w:t>
      </w:r>
      <w:r w:rsidRPr="00BE4FA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Am Ende der Fortbildung Ideenbörse</w:t>
      </w:r>
    </w:p>
    <w:p w14:paraId="4CBEF252" w14:textId="5E640A22" w:rsidR="00BE4FAA" w:rsidRDefault="00BE4FAA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2021 Ausrichtung der regionalen Theatertage</w:t>
      </w:r>
    </w:p>
    <w:p w14:paraId="3EE5A473" w14:textId="49D8FE0E" w:rsidR="00BE4FAA" w:rsidRDefault="00BE4FAA" w:rsidP="00BE4FAA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Oberpfalz</w:t>
      </w:r>
      <w:r w:rsidR="00317963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</w:t>
      </w:r>
      <w:r w:rsidRPr="00BE4FAA">
        <w:rPr>
          <w:rFonts w:ascii="Century Gothic" w:hAnsi="Century Gothic"/>
        </w:rPr>
        <w:t>Annette Ronćević</w:t>
      </w:r>
    </w:p>
    <w:p w14:paraId="02C635A3" w14:textId="7F107D56" w:rsidR="00BE4FAA" w:rsidRDefault="00BE4FAA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Neuer Raps Silke </w:t>
      </w:r>
      <w:r w:rsidR="007B2813">
        <w:rPr>
          <w:rFonts w:ascii="Century Gothic" w:hAnsi="Century Gothic"/>
        </w:rPr>
        <w:t>Eberl</w:t>
      </w:r>
    </w:p>
    <w:p w14:paraId="3CDFCD93" w14:textId="522814B3" w:rsidR="00317963" w:rsidRDefault="00317963" w:rsidP="00BE4FA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Anette versucht weiterzuarbeiten und neue Wege einzustellen</w:t>
      </w:r>
    </w:p>
    <w:p w14:paraId="66AEE5B3" w14:textId="56577750" w:rsidR="00317963" w:rsidRDefault="00317963" w:rsidP="00317963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 w:rsidRPr="00317963">
        <w:rPr>
          <w:rFonts w:ascii="Century Gothic" w:hAnsi="Century Gothic"/>
        </w:rPr>
        <w:t>Niederbayern</w:t>
      </w:r>
      <w:r>
        <w:rPr>
          <w:rFonts w:ascii="Century Gothic" w:hAnsi="Century Gothic"/>
        </w:rPr>
        <w:t xml:space="preserve">; </w:t>
      </w:r>
      <w:r w:rsidRPr="00317963">
        <w:rPr>
          <w:rFonts w:ascii="Century Gothic" w:hAnsi="Century Gothic"/>
        </w:rPr>
        <w:t>Birgit Heigl-Venus</w:t>
      </w:r>
      <w:r w:rsidR="007B2813">
        <w:rPr>
          <w:rFonts w:ascii="Century Gothic" w:hAnsi="Century Gothic"/>
        </w:rPr>
        <w:t>, Ingrid Ebner</w:t>
      </w:r>
    </w:p>
    <w:p w14:paraId="01A35DEC" w14:textId="6F29F1DA" w:rsidR="00317963" w:rsidRDefault="00317963" w:rsidP="00317963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Aufbau eines Teams für die Fortführung der Arbeit</w:t>
      </w:r>
    </w:p>
    <w:p w14:paraId="37303686" w14:textId="00570B1A" w:rsidR="00317963" w:rsidRDefault="00317963" w:rsidP="00317963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lastRenderedPageBreak/>
        <w:t xml:space="preserve">Regierung nicht erreichbar, nun ein neuer Ansprechpartner an </w:t>
      </w:r>
      <w:bookmarkEnd w:id="0"/>
      <w:r>
        <w:rPr>
          <w:rFonts w:ascii="Century Gothic" w:hAnsi="Century Gothic"/>
        </w:rPr>
        <w:t xml:space="preserve">der Regierung </w:t>
      </w:r>
      <w:r w:rsidRPr="0031796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Versuch wieder Fortbildungen anzustoßen</w:t>
      </w:r>
    </w:p>
    <w:p w14:paraId="306D28F1" w14:textId="72004E7F" w:rsidR="00317963" w:rsidRDefault="00317963" w:rsidP="00317963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Neuer Raps</w:t>
      </w:r>
    </w:p>
    <w:p w14:paraId="10D03FB3" w14:textId="44EE2374" w:rsidR="00317963" w:rsidRDefault="00317963" w:rsidP="00317963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 w:rsidRPr="00317963">
        <w:rPr>
          <w:rFonts w:ascii="Century Gothic" w:hAnsi="Century Gothic"/>
        </w:rPr>
        <w:t>Mittelfranken</w:t>
      </w:r>
      <w:r>
        <w:rPr>
          <w:rFonts w:ascii="Century Gothic" w:hAnsi="Century Gothic"/>
        </w:rPr>
        <w:t xml:space="preserve">; </w:t>
      </w:r>
      <w:r w:rsidRPr="00317963">
        <w:rPr>
          <w:rFonts w:ascii="Century Gothic" w:hAnsi="Century Gothic"/>
        </w:rPr>
        <w:t>Dr. Michaela Ströbel-Langer</w:t>
      </w:r>
      <w:r w:rsidR="007B2813">
        <w:rPr>
          <w:rFonts w:ascii="Century Gothic" w:hAnsi="Century Gothic"/>
        </w:rPr>
        <w:t>, Claudia Zenk</w:t>
      </w:r>
    </w:p>
    <w:p w14:paraId="09D6A5B1" w14:textId="631E0C60" w:rsidR="00317963" w:rsidRDefault="00317963" w:rsidP="00317963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Szenisches Lernen Lehrgang, diesmal mit Schulleitungen</w:t>
      </w:r>
    </w:p>
    <w:p w14:paraId="5BD3B044" w14:textId="0D9CEDA2" w:rsidR="00317963" w:rsidRDefault="00317963" w:rsidP="00317963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Nächstes Schuljahr nach langem „Kampf“ szenisches Lernen Weiterführung</w:t>
      </w:r>
    </w:p>
    <w:p w14:paraId="6183D140" w14:textId="04101E12" w:rsidR="009247E9" w:rsidRDefault="00317963" w:rsidP="009247E9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Nürnberg </w:t>
      </w:r>
      <w:r w:rsidRPr="0031796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Kulturbörse; Externe Bildungspartner kommen dort hin, </w:t>
      </w:r>
      <w:r w:rsidR="009247E9">
        <w:rPr>
          <w:rFonts w:ascii="Century Gothic" w:hAnsi="Century Gothic"/>
        </w:rPr>
        <w:t>Börsentag wird als Fortbildung fortgesetzt, Kulturpädagogik zwei Folgeveranstaltungen</w:t>
      </w:r>
    </w:p>
    <w:p w14:paraId="795E47E5" w14:textId="1DD7B620" w:rsidR="009247E9" w:rsidRDefault="009247E9" w:rsidP="009247E9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Katja Eichhorn-Zapf wird Nachfolgerin</w:t>
      </w:r>
    </w:p>
    <w:p w14:paraId="7772B12E" w14:textId="1494EB08" w:rsidR="0068085A" w:rsidRDefault="0068085A" w:rsidP="0068085A">
      <w:pPr>
        <w:pStyle w:val="Listenabsatz"/>
        <w:numPr>
          <w:ilvl w:val="0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Oberbayern</w:t>
      </w:r>
      <w:r w:rsidR="007B2813">
        <w:rPr>
          <w:rFonts w:ascii="Century Gothic" w:hAnsi="Century Gothic"/>
        </w:rPr>
        <w:t>; Petra Börding, Christian Hofer</w:t>
      </w:r>
    </w:p>
    <w:p w14:paraId="495E790A" w14:textId="75018FEA" w:rsidR="0068085A" w:rsidRDefault="0068085A" w:rsidP="0068085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Bayerische Schultheatertage 2020 (siehe PPT)</w:t>
      </w:r>
    </w:p>
    <w:p w14:paraId="57FAF692" w14:textId="3C79CD9E" w:rsidR="0068085A" w:rsidRDefault="0068085A" w:rsidP="0068085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13.07-17.07.2020 in Burghausen</w:t>
      </w:r>
    </w:p>
    <w:p w14:paraId="52B283FE" w14:textId="77777777" w:rsidR="0068085A" w:rsidRDefault="0068085A" w:rsidP="0068085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Thema: „Gegen den Strom“</w:t>
      </w:r>
    </w:p>
    <w:p w14:paraId="2F7592C3" w14:textId="183F6280" w:rsidR="0068085A" w:rsidRPr="0068085A" w:rsidRDefault="0068085A" w:rsidP="0068085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 w:rsidRPr="0068085A">
        <w:rPr>
          <w:rFonts w:ascii="Century Gothic" w:hAnsi="Century Gothic"/>
        </w:rPr>
        <w:t xml:space="preserve">11.11.19 Impulsworkshop: </w:t>
      </w:r>
      <w:r w:rsidRPr="0068085A">
        <w:rPr>
          <w:rFonts w:ascii="Century Gothic" w:eastAsia="Times New Roman" w:hAnsi="Century Gothic" w:cs="Times New Roman"/>
          <w:color w:val="000000"/>
          <w:sz w:val="20"/>
          <w:szCs w:val="20"/>
          <w:lang w:eastAsia="de-DE"/>
        </w:rPr>
        <w:t>A021-40.1/19/203 Impulsworkshop für interessierte Spielleiter und Spielleiterinnen der Bayerischen Theatertage</w:t>
      </w:r>
    </w:p>
    <w:p w14:paraId="4933B5E2" w14:textId="5BC2C7BE" w:rsidR="0068085A" w:rsidRDefault="0068085A" w:rsidP="0068085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Zwei Spielstätten: Stadttheater und Bürgerhaus</w:t>
      </w:r>
    </w:p>
    <w:p w14:paraId="5A75B1A4" w14:textId="461B85CE" w:rsidR="00F5773E" w:rsidRPr="0068085A" w:rsidRDefault="00F5773E" w:rsidP="0068085A">
      <w:pPr>
        <w:pStyle w:val="Listenabsatz"/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Anmeldung über die Homepage</w:t>
      </w:r>
    </w:p>
    <w:p w14:paraId="79908A13" w14:textId="77777777" w:rsidR="009247E9" w:rsidRPr="009247E9" w:rsidRDefault="009247E9" w:rsidP="009247E9">
      <w:pPr>
        <w:ind w:left="1800"/>
        <w:jc w:val="both"/>
        <w:rPr>
          <w:rFonts w:ascii="Century Gothic" w:hAnsi="Century Gothic"/>
        </w:rPr>
      </w:pPr>
    </w:p>
    <w:p w14:paraId="60703759" w14:textId="77777777" w:rsidR="00B7265D" w:rsidRPr="00B7265D" w:rsidRDefault="00B7265D" w:rsidP="00B7265D">
      <w:pPr>
        <w:jc w:val="both"/>
        <w:rPr>
          <w:rFonts w:ascii="Century Gothic" w:hAnsi="Century Gothic"/>
        </w:rPr>
      </w:pPr>
    </w:p>
    <w:p w14:paraId="4C0848FE" w14:textId="309AC537" w:rsidR="0013298E" w:rsidRDefault="00F5773E" w:rsidP="00BE4FAA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Veränderung der Satzung</w:t>
      </w:r>
    </w:p>
    <w:p w14:paraId="1723CCF7" w14:textId="2C8E8BB8" w:rsidR="00E366BF" w:rsidRDefault="00B35EF5" w:rsidP="00B35EF5">
      <w:pPr>
        <w:pStyle w:val="Listenabsatz"/>
        <w:numPr>
          <w:ilvl w:val="2"/>
          <w:numId w:val="36"/>
        </w:numPr>
        <w:jc w:val="both"/>
        <w:rPr>
          <w:rFonts w:ascii="Century Gothic" w:hAnsi="Century Gothic"/>
          <w:bCs/>
        </w:rPr>
      </w:pPr>
      <w:r w:rsidRPr="00B35EF5">
        <w:rPr>
          <w:rFonts w:ascii="Century Gothic" w:hAnsi="Century Gothic"/>
          <w:bCs/>
        </w:rPr>
        <w:t>siehe Satzungsänderung</w:t>
      </w:r>
    </w:p>
    <w:p w14:paraId="5C122E39" w14:textId="560F7238" w:rsidR="00B35EF5" w:rsidRDefault="00B35EF5" w:rsidP="00B35EF5">
      <w:pPr>
        <w:pStyle w:val="Listenabsatz"/>
        <w:numPr>
          <w:ilvl w:val="2"/>
          <w:numId w:val="36"/>
        </w:numPr>
        <w:jc w:val="both"/>
        <w:rPr>
          <w:rFonts w:ascii="Century Gothic" w:hAnsi="Century Gothic"/>
          <w:bCs/>
        </w:rPr>
      </w:pPr>
      <w:r w:rsidRPr="00B35EF5">
        <w:rPr>
          <w:rFonts w:ascii="Century Gothic" w:hAnsi="Century Gothic"/>
          <w:bCs/>
        </w:rPr>
        <w:t>Wurde einstimmig angenommen</w:t>
      </w:r>
    </w:p>
    <w:p w14:paraId="299DA304" w14:textId="6A519774" w:rsidR="00B35EF5" w:rsidRPr="00B35EF5" w:rsidRDefault="00B35EF5" w:rsidP="00B35EF5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B35EF5">
        <w:rPr>
          <w:rFonts w:ascii="Century Gothic" w:hAnsi="Century Gothic"/>
          <w:b/>
        </w:rPr>
        <w:t>Anträge</w:t>
      </w:r>
    </w:p>
    <w:p w14:paraId="572C2E82" w14:textId="5DD8F5C9" w:rsidR="00B35EF5" w:rsidRDefault="00B35EF5" w:rsidP="00B35EF5">
      <w:pPr>
        <w:pStyle w:val="Listenabsatz"/>
        <w:numPr>
          <w:ilvl w:val="1"/>
          <w:numId w:val="7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Veränderung des Begriffes RAPS in (Regionaler) Ansprechpartner </w:t>
      </w:r>
      <w:r w:rsidRPr="00B35EF5">
        <w:rPr>
          <w:rFonts w:ascii="Century Gothic" w:hAnsi="Century Gothic"/>
          <w:bCs/>
        </w:rPr>
        <w:sym w:font="Wingdings" w:char="F0E0"/>
      </w:r>
      <w:r>
        <w:rPr>
          <w:rFonts w:ascii="Century Gothic" w:hAnsi="Century Gothic"/>
          <w:bCs/>
        </w:rPr>
        <w:t xml:space="preserve"> einstimmig</w:t>
      </w:r>
    </w:p>
    <w:p w14:paraId="42DBB810" w14:textId="7E303A1F" w:rsidR="00B35EF5" w:rsidRPr="00B35EF5" w:rsidRDefault="00B35EF5" w:rsidP="00B35EF5">
      <w:pPr>
        <w:pStyle w:val="Listenabsatz"/>
        <w:numPr>
          <w:ilvl w:val="1"/>
          <w:numId w:val="7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Vorstandssitzungen werden protokolliert, diese sind einsehbar für Mitglieder </w:t>
      </w:r>
      <w:r w:rsidRPr="00B35EF5">
        <w:rPr>
          <w:rFonts w:ascii="Century Gothic" w:hAnsi="Century Gothic"/>
          <w:bCs/>
        </w:rPr>
        <w:sym w:font="Wingdings" w:char="F0E0"/>
      </w:r>
      <w:r>
        <w:rPr>
          <w:rFonts w:ascii="Century Gothic" w:hAnsi="Century Gothic"/>
          <w:bCs/>
        </w:rPr>
        <w:t xml:space="preserve"> </w:t>
      </w:r>
      <w:r w:rsidR="00111769">
        <w:rPr>
          <w:rFonts w:ascii="Century Gothic" w:hAnsi="Century Gothic"/>
          <w:bCs/>
        </w:rPr>
        <w:t>Kurzinformationen werden per Newsletter versandt</w:t>
      </w:r>
      <w:r w:rsidR="00111769" w:rsidRPr="00111769">
        <w:rPr>
          <w:rFonts w:ascii="Century Gothic" w:hAnsi="Century Gothic"/>
          <w:bCs/>
        </w:rPr>
        <w:sym w:font="Wingdings" w:char="F0E0"/>
      </w:r>
      <w:r w:rsidR="00111769">
        <w:rPr>
          <w:rFonts w:ascii="Century Gothic" w:hAnsi="Century Gothic"/>
          <w:bCs/>
        </w:rPr>
        <w:t xml:space="preserve"> Beschluss</w:t>
      </w:r>
      <w:r w:rsidR="0084164E">
        <w:rPr>
          <w:rFonts w:ascii="Century Gothic" w:hAnsi="Century Gothic"/>
          <w:bCs/>
        </w:rPr>
        <w:t xml:space="preserve"> einstimmig</w:t>
      </w:r>
    </w:p>
    <w:p w14:paraId="537ACE8F" w14:textId="59655494" w:rsidR="0013298E" w:rsidRDefault="00B35EF5" w:rsidP="00BE4FAA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Prüfung </w:t>
      </w:r>
      <w:r w:rsidR="00111769">
        <w:rPr>
          <w:rFonts w:ascii="Century Gothic" w:hAnsi="Century Gothic"/>
          <w:b/>
        </w:rPr>
        <w:t>der Kasse</w:t>
      </w:r>
    </w:p>
    <w:p w14:paraId="10C0E73E" w14:textId="54F8A77A" w:rsidR="001539F1" w:rsidRDefault="00111769" w:rsidP="001539F1">
      <w:pPr>
        <w:pStyle w:val="Listenabsatz"/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Kasse wurde geprüft, alle Belege vorhanden</w:t>
      </w:r>
    </w:p>
    <w:p w14:paraId="623DDE9E" w14:textId="3AF915FC" w:rsidR="00111769" w:rsidRDefault="00111769" w:rsidP="001539F1">
      <w:pPr>
        <w:pStyle w:val="Listenabsatz"/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20.038,49€ auf dem Konto</w:t>
      </w:r>
    </w:p>
    <w:p w14:paraId="00CD24EA" w14:textId="4A28E417" w:rsidR="00111769" w:rsidRDefault="0084164E" w:rsidP="001539F1">
      <w:pPr>
        <w:pStyle w:val="Listenabsatz"/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Siehe Kassenbericht</w:t>
      </w:r>
    </w:p>
    <w:p w14:paraId="1BF0E0DE" w14:textId="7BC0A5B2" w:rsidR="00111769" w:rsidRDefault="00111769" w:rsidP="001539F1">
      <w:pPr>
        <w:pStyle w:val="Listenabsatz"/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210 Mitglieder</w:t>
      </w:r>
    </w:p>
    <w:p w14:paraId="025C430B" w14:textId="28218D11" w:rsidR="00B53D81" w:rsidRDefault="00111769" w:rsidP="00B53D81">
      <w:pPr>
        <w:pStyle w:val="Listenabsatz"/>
        <w:numPr>
          <w:ilvl w:val="0"/>
          <w:numId w:val="2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LAG 574€</w:t>
      </w:r>
    </w:p>
    <w:p w14:paraId="2A2D93C7" w14:textId="77777777" w:rsidR="00B53D81" w:rsidRDefault="00B53D81" w:rsidP="00B53D81">
      <w:pPr>
        <w:pStyle w:val="Listenabsatz"/>
        <w:ind w:left="1080"/>
        <w:jc w:val="both"/>
        <w:rPr>
          <w:rFonts w:ascii="Century Gothic" w:hAnsi="Century Gothic"/>
        </w:rPr>
      </w:pPr>
    </w:p>
    <w:p w14:paraId="5E4BB980" w14:textId="38D4469F" w:rsidR="00B53D81" w:rsidRPr="00B53D81" w:rsidRDefault="0084164E" w:rsidP="00B53D81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Antrag auf </w:t>
      </w:r>
      <w:r w:rsidR="00B53D81">
        <w:rPr>
          <w:rFonts w:ascii="Century Gothic" w:hAnsi="Century Gothic"/>
          <w:b/>
          <w:bCs/>
        </w:rPr>
        <w:t>Entlastung</w:t>
      </w:r>
      <w:r w:rsidR="00B53D81" w:rsidRPr="00B53D81">
        <w:rPr>
          <w:rFonts w:ascii="Century Gothic" w:hAnsi="Century Gothic"/>
          <w:b/>
          <w:bCs/>
        </w:rPr>
        <w:t xml:space="preserve"> des Vorstands und des erweiterten Vorstands</w:t>
      </w:r>
      <w:r w:rsidR="00B53D81">
        <w:rPr>
          <w:rFonts w:ascii="Century Gothic" w:hAnsi="Century Gothic"/>
          <w:b/>
          <w:bCs/>
        </w:rPr>
        <w:t xml:space="preserve"> (Antrag einstimmig angenommen)</w:t>
      </w:r>
    </w:p>
    <w:p w14:paraId="5373F49D" w14:textId="77777777" w:rsidR="001539F1" w:rsidRPr="00111769" w:rsidRDefault="001539F1" w:rsidP="001539F1">
      <w:pPr>
        <w:pStyle w:val="Listenabsatz"/>
        <w:ind w:left="1080"/>
        <w:jc w:val="both"/>
        <w:rPr>
          <w:rFonts w:ascii="Century Gothic" w:hAnsi="Century Gothic"/>
        </w:rPr>
      </w:pPr>
    </w:p>
    <w:p w14:paraId="227C02A1" w14:textId="42A623C5" w:rsidR="001539F1" w:rsidRDefault="00EB65CD" w:rsidP="00BE4FAA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Wahlen des neuen Vorstands (siehe Wahlprotokoll)</w:t>
      </w:r>
      <w:r w:rsidR="005264A5">
        <w:rPr>
          <w:rFonts w:ascii="Century Gothic" w:hAnsi="Century Gothic"/>
          <w:b/>
        </w:rPr>
        <w:t xml:space="preserve"> </w:t>
      </w:r>
    </w:p>
    <w:p w14:paraId="5A8200DE" w14:textId="77777777" w:rsidR="0084164E" w:rsidRPr="0084164E" w:rsidRDefault="0084164E" w:rsidP="0084164E">
      <w:pPr>
        <w:pStyle w:val="Listenabsatz"/>
        <w:rPr>
          <w:rFonts w:ascii="Century Gothic" w:hAnsi="Century Gothic"/>
          <w:b/>
        </w:rPr>
      </w:pPr>
    </w:p>
    <w:p w14:paraId="41C3EFE3" w14:textId="40B0D16A" w:rsidR="0084164E" w:rsidRPr="00F23311" w:rsidRDefault="0084164E" w:rsidP="0084164E">
      <w:pPr>
        <w:pStyle w:val="Listenabsatz"/>
        <w:numPr>
          <w:ilvl w:val="0"/>
          <w:numId w:val="7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Neuer Vorstand: </w:t>
      </w:r>
      <w:r w:rsidRPr="00F23311">
        <w:rPr>
          <w:rFonts w:ascii="Century Gothic" w:hAnsi="Century Gothic"/>
          <w:bCs/>
        </w:rPr>
        <w:t>1. Vorsitzende Claudia Zenk (33 Stimmen); 2. Vorsitzende Michaela Ströbel Langer (33 Stimmen); Kassenwart Ilona Hieronymus (33 Stimmen)</w:t>
      </w:r>
      <w:r w:rsidR="00F23311" w:rsidRPr="00F23311">
        <w:rPr>
          <w:rFonts w:ascii="Century Gothic" w:hAnsi="Century Gothic"/>
          <w:bCs/>
        </w:rPr>
        <w:t>; Schriftführer Sebastian Kainz (32 Stimmen)</w:t>
      </w:r>
    </w:p>
    <w:p w14:paraId="7ACD616F" w14:textId="77777777" w:rsidR="00F23311" w:rsidRPr="00F23311" w:rsidRDefault="00F23311" w:rsidP="00F23311">
      <w:pPr>
        <w:pStyle w:val="Listenabsatz"/>
        <w:rPr>
          <w:rFonts w:ascii="Century Gothic" w:hAnsi="Century Gothic"/>
          <w:bCs/>
        </w:rPr>
      </w:pPr>
    </w:p>
    <w:p w14:paraId="5A5E9D82" w14:textId="5F2EE00A" w:rsidR="00F23311" w:rsidRPr="00F23311" w:rsidRDefault="00F23311" w:rsidP="00F23311">
      <w:pPr>
        <w:pStyle w:val="Listenabsatz"/>
        <w:jc w:val="both"/>
        <w:rPr>
          <w:rFonts w:ascii="Century Gothic" w:hAnsi="Century Gothic"/>
          <w:bCs/>
        </w:rPr>
      </w:pPr>
      <w:r w:rsidRPr="00F23311">
        <w:rPr>
          <w:rFonts w:ascii="Century Gothic" w:hAnsi="Century Gothic"/>
          <w:bCs/>
        </w:rPr>
        <w:lastRenderedPageBreak/>
        <w:t>Erweiterter Vorstand: Bea Baier (Coaching und Theatertage); Maike Neidhardt (Theaterklassen</w:t>
      </w:r>
      <w:r>
        <w:rPr>
          <w:rFonts w:ascii="Century Gothic" w:hAnsi="Century Gothic"/>
          <w:bCs/>
        </w:rPr>
        <w:t xml:space="preserve">); Bernhard Apel (Homepage); </w:t>
      </w:r>
      <w:r w:rsidRPr="00F23311">
        <w:rPr>
          <w:rFonts w:ascii="Century Gothic" w:hAnsi="Century Gothic"/>
          <w:bCs/>
        </w:rPr>
        <w:t>Katharina Bönisch</w:t>
      </w:r>
      <w:r>
        <w:rPr>
          <w:rFonts w:ascii="Century Gothic" w:hAnsi="Century Gothic"/>
          <w:bCs/>
        </w:rPr>
        <w:t xml:space="preserve"> (Kulturelle Bildung)</w:t>
      </w:r>
      <w:r w:rsidRPr="00F23311">
        <w:rPr>
          <w:rFonts w:ascii="Century Gothic" w:hAnsi="Century Gothic"/>
          <w:bCs/>
        </w:rPr>
        <w:t>, Wolfram Brüninghaus</w:t>
      </w:r>
      <w:r>
        <w:rPr>
          <w:rFonts w:ascii="Century Gothic" w:hAnsi="Century Gothic"/>
          <w:bCs/>
        </w:rPr>
        <w:t xml:space="preserve"> (Jahrestagung und Berichterstattung)</w:t>
      </w:r>
      <w:r w:rsidRPr="00F23311"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</w:t>
      </w:r>
      <w:r w:rsidRPr="00F23311">
        <w:rPr>
          <w:rFonts w:ascii="Century Gothic" w:hAnsi="Century Gothic"/>
          <w:bCs/>
        </w:rPr>
        <w:t>Petra Börding</w:t>
      </w:r>
      <w:r>
        <w:rPr>
          <w:rFonts w:ascii="Century Gothic" w:hAnsi="Century Gothic"/>
          <w:bCs/>
        </w:rPr>
        <w:t xml:space="preserve"> (szenisches Lernen)</w:t>
      </w:r>
    </w:p>
    <w:p w14:paraId="464AB796" w14:textId="77777777" w:rsidR="00542757" w:rsidRDefault="00542757" w:rsidP="00510CB3">
      <w:pPr>
        <w:jc w:val="both"/>
        <w:rPr>
          <w:rFonts w:ascii="Century Gothic" w:hAnsi="Century Gothic"/>
        </w:rPr>
      </w:pPr>
    </w:p>
    <w:p w14:paraId="3B71CB6F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7964847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7B5F954B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CEF65B8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271E06E8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45FBBB90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65574F83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61924A60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443C3365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548C8075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2D28EF62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6744524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058D34F2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534EA9A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2A18E2C0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7BF9A32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2C8B3DB7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74CB6F3E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3B778E97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74A61470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226B07DF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7F19C129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A144938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7499E9F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7E56F2DB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68AFA521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355EE0A5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3DCE4DF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C450B11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FC64CAA" w14:textId="77777777" w:rsidR="00510CB3" w:rsidRDefault="00510CB3" w:rsidP="00510CB3">
      <w:pPr>
        <w:jc w:val="both"/>
        <w:rPr>
          <w:rFonts w:ascii="Century Gothic" w:hAnsi="Century Gothic"/>
        </w:rPr>
      </w:pPr>
    </w:p>
    <w:p w14:paraId="1577E629" w14:textId="77777777" w:rsidR="00510CB3" w:rsidRDefault="00510CB3" w:rsidP="00510CB3">
      <w:pPr>
        <w:rPr>
          <w:lang w:eastAsia="de-DE"/>
        </w:rPr>
      </w:pPr>
    </w:p>
    <w:p w14:paraId="33C5628D" w14:textId="77777777" w:rsidR="00510CB3" w:rsidRDefault="00510CB3" w:rsidP="00510CB3">
      <w:pPr>
        <w:rPr>
          <w:lang w:eastAsia="de-DE"/>
        </w:rPr>
      </w:pPr>
    </w:p>
    <w:p w14:paraId="366282C8" w14:textId="77777777" w:rsidR="00510CB3" w:rsidRDefault="00510CB3" w:rsidP="00510CB3">
      <w:pPr>
        <w:rPr>
          <w:lang w:eastAsia="de-DE"/>
        </w:rPr>
      </w:pPr>
      <w:r>
        <w:rPr>
          <w:lang w:eastAsia="de-DE"/>
        </w:rPr>
        <w:t>Angepasst Kainz</w:t>
      </w:r>
    </w:p>
    <w:p w14:paraId="7C3FF809" w14:textId="77777777" w:rsidR="00510CB3" w:rsidRDefault="00510CB3" w:rsidP="00510CB3">
      <w:pPr>
        <w:rPr>
          <w:lang w:eastAsia="de-DE"/>
        </w:rPr>
      </w:pPr>
    </w:p>
    <w:p w14:paraId="3D1B791D" w14:textId="77777777" w:rsidR="00510CB3" w:rsidRDefault="00510CB3" w:rsidP="00510CB3">
      <w:pPr>
        <w:rPr>
          <w:lang w:eastAsia="de-DE"/>
        </w:rPr>
      </w:pPr>
    </w:p>
    <w:p w14:paraId="2EB46660" w14:textId="77777777" w:rsidR="00A17FAA" w:rsidRDefault="00A17FAA" w:rsidP="00A17FAA">
      <w:pPr>
        <w:pStyle w:val="Listenabsatz"/>
        <w:jc w:val="both"/>
        <w:rPr>
          <w:rFonts w:ascii="Century Gothic" w:hAnsi="Century Gothic"/>
          <w:b/>
        </w:rPr>
      </w:pPr>
    </w:p>
    <w:p w14:paraId="59C85008" w14:textId="77777777" w:rsidR="00FC670A" w:rsidRPr="00A17FAA" w:rsidRDefault="00FC670A" w:rsidP="00A17FAA">
      <w:pPr>
        <w:pStyle w:val="Listenabsatz"/>
        <w:jc w:val="both"/>
        <w:rPr>
          <w:rFonts w:ascii="Century Gothic" w:hAnsi="Century Gothic"/>
          <w:b/>
        </w:rPr>
      </w:pPr>
    </w:p>
    <w:p w14:paraId="74B336F8" w14:textId="77777777" w:rsidR="002A0E15" w:rsidRPr="002A0E15" w:rsidRDefault="002A0E15" w:rsidP="002A0E15">
      <w:pPr>
        <w:rPr>
          <w:rFonts w:ascii="Century Gothic" w:hAnsi="Century Gothic"/>
        </w:rPr>
      </w:pPr>
    </w:p>
    <w:p w14:paraId="1A50AFCC" w14:textId="77777777" w:rsidR="002A0E15" w:rsidRPr="002A0E15" w:rsidRDefault="002A0E15" w:rsidP="002A0E15">
      <w:pPr>
        <w:rPr>
          <w:rFonts w:ascii="Century Gothic" w:hAnsi="Century Gothic"/>
        </w:rPr>
      </w:pPr>
    </w:p>
    <w:p w14:paraId="2474E793" w14:textId="77777777" w:rsidR="006548BF" w:rsidRPr="002A0E15" w:rsidRDefault="006548BF">
      <w:pPr>
        <w:rPr>
          <w:rFonts w:ascii="Century Gothic" w:hAnsi="Century Gothic"/>
        </w:rPr>
      </w:pPr>
    </w:p>
    <w:sectPr w:rsidR="006548BF" w:rsidRPr="002A0E15" w:rsidSect="00DE2F1A">
      <w:headerReference w:type="default" r:id="rId13"/>
      <w:footerReference w:type="default" r:id="rId14"/>
      <w:pgSz w:w="11906" w:h="16838"/>
      <w:pgMar w:top="16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FCFA" w14:textId="77777777" w:rsidR="00E44F1B" w:rsidRDefault="00E44F1B" w:rsidP="00DE2F1A">
      <w:r>
        <w:separator/>
      </w:r>
    </w:p>
  </w:endnote>
  <w:endnote w:type="continuationSeparator" w:id="0">
    <w:p w14:paraId="6C961016" w14:textId="77777777" w:rsidR="00E44F1B" w:rsidRDefault="00E44F1B" w:rsidP="00DE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761896"/>
      <w:docPartObj>
        <w:docPartGallery w:val="Page Numbers (Bottom of Page)"/>
        <w:docPartUnique/>
      </w:docPartObj>
    </w:sdtPr>
    <w:sdtEndPr/>
    <w:sdtContent>
      <w:p w14:paraId="3E518186" w14:textId="00C8EC49" w:rsidR="002A0E15" w:rsidRDefault="002A0E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4D">
          <w:rPr>
            <w:noProof/>
          </w:rPr>
          <w:t>4</w:t>
        </w:r>
        <w:r>
          <w:fldChar w:fldCharType="end"/>
        </w:r>
      </w:p>
    </w:sdtContent>
  </w:sdt>
  <w:p w14:paraId="57E2CD64" w14:textId="77777777" w:rsidR="00CB4B24" w:rsidRDefault="00CB4B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88B9" w14:textId="77777777" w:rsidR="00E44F1B" w:rsidRDefault="00E44F1B" w:rsidP="00DE2F1A">
      <w:r>
        <w:separator/>
      </w:r>
    </w:p>
  </w:footnote>
  <w:footnote w:type="continuationSeparator" w:id="0">
    <w:p w14:paraId="7593A1C8" w14:textId="77777777" w:rsidR="00E44F1B" w:rsidRDefault="00E44F1B" w:rsidP="00DE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B8CD" w14:textId="6D0BA5DA" w:rsidR="000F339E" w:rsidRDefault="008547B6" w:rsidP="00DE2F1A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74A5AB" wp14:editId="35A02546">
          <wp:simplePos x="0" y="0"/>
          <wp:positionH relativeFrom="column">
            <wp:posOffset>-75882</wp:posOffset>
          </wp:positionH>
          <wp:positionV relativeFrom="paragraph">
            <wp:posOffset>-1905</wp:posOffset>
          </wp:positionV>
          <wp:extent cx="1033462" cy="60851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63" b="6202"/>
                  <a:stretch/>
                </pic:blipFill>
                <pic:spPr bwMode="auto">
                  <a:xfrm>
                    <a:off x="0" y="0"/>
                    <a:ext cx="1072183" cy="631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E7CE4" w14:textId="13471682" w:rsidR="002A0E15" w:rsidRDefault="008547B6" w:rsidP="00DE2F1A">
    <w:pPr>
      <w:pStyle w:val="Kopfzeile"/>
      <w:jc w:val="right"/>
      <w:rPr>
        <w:sz w:val="16"/>
      </w:rPr>
    </w:pPr>
    <w:r>
      <w:rPr>
        <w:sz w:val="16"/>
      </w:rPr>
      <w:t>Jahrestagung</w:t>
    </w:r>
  </w:p>
  <w:p w14:paraId="7A4A30A9" w14:textId="064D2B91" w:rsidR="002A0E15" w:rsidRPr="00DE2F1A" w:rsidRDefault="008547B6" w:rsidP="00DE2F1A">
    <w:pPr>
      <w:pStyle w:val="Kopfzeile"/>
      <w:jc w:val="right"/>
      <w:rPr>
        <w:sz w:val="16"/>
      </w:rPr>
    </w:pPr>
    <w:r>
      <w:rPr>
        <w:sz w:val="16"/>
      </w:rPr>
      <w:t>05.10</w:t>
    </w:r>
    <w:r w:rsidR="002A0E15">
      <w:rPr>
        <w:sz w:val="16"/>
      </w:rPr>
      <w:t>.201</w:t>
    </w:r>
    <w:r w:rsidR="00C90DD1">
      <w:rPr>
        <w:sz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BC48B8"/>
    <w:multiLevelType w:val="hybridMultilevel"/>
    <w:tmpl w:val="06043EEA"/>
    <w:lvl w:ilvl="0" w:tplc="AACCC0E0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46C7D"/>
    <w:multiLevelType w:val="hybridMultilevel"/>
    <w:tmpl w:val="48E84934"/>
    <w:lvl w:ilvl="0" w:tplc="35A2F62C">
      <w:start w:val="1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21B90"/>
    <w:multiLevelType w:val="hybridMultilevel"/>
    <w:tmpl w:val="B29ED7F0"/>
    <w:lvl w:ilvl="0" w:tplc="F75C1366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D1958"/>
    <w:multiLevelType w:val="hybridMultilevel"/>
    <w:tmpl w:val="D5DAB55E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84B"/>
    <w:multiLevelType w:val="hybridMultilevel"/>
    <w:tmpl w:val="25B85282"/>
    <w:lvl w:ilvl="0" w:tplc="C0E806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85494"/>
    <w:multiLevelType w:val="hybridMultilevel"/>
    <w:tmpl w:val="8C40E288"/>
    <w:lvl w:ilvl="0" w:tplc="A08220BE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D6077"/>
    <w:multiLevelType w:val="hybridMultilevel"/>
    <w:tmpl w:val="6DD027C2"/>
    <w:lvl w:ilvl="0" w:tplc="83B67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12E5F"/>
    <w:multiLevelType w:val="hybridMultilevel"/>
    <w:tmpl w:val="6360D7E8"/>
    <w:lvl w:ilvl="0" w:tplc="78DE4D2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2C7"/>
    <w:multiLevelType w:val="hybridMultilevel"/>
    <w:tmpl w:val="ED1E2C52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3D69E6"/>
    <w:multiLevelType w:val="hybridMultilevel"/>
    <w:tmpl w:val="B09E1B48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A6F"/>
    <w:multiLevelType w:val="hybridMultilevel"/>
    <w:tmpl w:val="4B28A512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30D32"/>
    <w:multiLevelType w:val="hybridMultilevel"/>
    <w:tmpl w:val="E31AE8B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1555B"/>
    <w:multiLevelType w:val="hybridMultilevel"/>
    <w:tmpl w:val="8B666E9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6F2DA1"/>
    <w:multiLevelType w:val="multilevel"/>
    <w:tmpl w:val="6F06D4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55487"/>
    <w:multiLevelType w:val="hybridMultilevel"/>
    <w:tmpl w:val="0CEC1BF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71125"/>
    <w:multiLevelType w:val="hybridMultilevel"/>
    <w:tmpl w:val="D32030CE"/>
    <w:lvl w:ilvl="0" w:tplc="C0E806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55490"/>
    <w:multiLevelType w:val="hybridMultilevel"/>
    <w:tmpl w:val="B5201370"/>
    <w:lvl w:ilvl="0" w:tplc="78DE4D20">
      <w:start w:val="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4481C"/>
    <w:multiLevelType w:val="hybridMultilevel"/>
    <w:tmpl w:val="7DD60F00"/>
    <w:lvl w:ilvl="0" w:tplc="968E3480">
      <w:start w:val="1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65F76"/>
    <w:multiLevelType w:val="hybridMultilevel"/>
    <w:tmpl w:val="EE76A3EA"/>
    <w:lvl w:ilvl="0" w:tplc="C0E806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F344D"/>
    <w:multiLevelType w:val="hybridMultilevel"/>
    <w:tmpl w:val="6D0606F8"/>
    <w:lvl w:ilvl="0" w:tplc="35A2F62C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71AA"/>
    <w:multiLevelType w:val="hybridMultilevel"/>
    <w:tmpl w:val="94A4C754"/>
    <w:lvl w:ilvl="0" w:tplc="C0E806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640055"/>
    <w:multiLevelType w:val="hybridMultilevel"/>
    <w:tmpl w:val="C2B08F28"/>
    <w:lvl w:ilvl="0" w:tplc="C0E806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97EE3"/>
    <w:multiLevelType w:val="hybridMultilevel"/>
    <w:tmpl w:val="1F58CB52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25AD"/>
    <w:multiLevelType w:val="hybridMultilevel"/>
    <w:tmpl w:val="850A5198"/>
    <w:lvl w:ilvl="0" w:tplc="E9E46DB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53E51"/>
    <w:multiLevelType w:val="hybridMultilevel"/>
    <w:tmpl w:val="2B3E65C0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87B42"/>
    <w:multiLevelType w:val="hybridMultilevel"/>
    <w:tmpl w:val="F148F4EA"/>
    <w:lvl w:ilvl="0" w:tplc="CC4899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245D"/>
    <w:multiLevelType w:val="hybridMultilevel"/>
    <w:tmpl w:val="53AA1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77FEC"/>
    <w:multiLevelType w:val="hybridMultilevel"/>
    <w:tmpl w:val="59F0E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76E5"/>
    <w:multiLevelType w:val="hybridMultilevel"/>
    <w:tmpl w:val="FD0E8838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0478"/>
    <w:multiLevelType w:val="hybridMultilevel"/>
    <w:tmpl w:val="58820168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575"/>
    <w:multiLevelType w:val="hybridMultilevel"/>
    <w:tmpl w:val="9A063CF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D7907"/>
    <w:multiLevelType w:val="hybridMultilevel"/>
    <w:tmpl w:val="19344C44"/>
    <w:lvl w:ilvl="0" w:tplc="3490F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47D28"/>
    <w:multiLevelType w:val="hybridMultilevel"/>
    <w:tmpl w:val="5978CD2A"/>
    <w:lvl w:ilvl="0" w:tplc="C0E8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D4A05"/>
    <w:multiLevelType w:val="hybridMultilevel"/>
    <w:tmpl w:val="CFB87AF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851BE0"/>
    <w:multiLevelType w:val="hybridMultilevel"/>
    <w:tmpl w:val="54CC9FE0"/>
    <w:lvl w:ilvl="0" w:tplc="E6420288">
      <w:start w:val="5"/>
      <w:numFmt w:val="bullet"/>
      <w:lvlText w:val=""/>
      <w:lvlJc w:val="left"/>
      <w:pPr>
        <w:ind w:left="16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5076C4A"/>
    <w:multiLevelType w:val="hybridMultilevel"/>
    <w:tmpl w:val="82C2DA02"/>
    <w:lvl w:ilvl="0" w:tplc="4EBCD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27C2F"/>
    <w:multiLevelType w:val="hybridMultilevel"/>
    <w:tmpl w:val="C63EDF3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E3A50"/>
    <w:multiLevelType w:val="hybridMultilevel"/>
    <w:tmpl w:val="362CA8F0"/>
    <w:lvl w:ilvl="0" w:tplc="19982552">
      <w:start w:val="1"/>
      <w:numFmt w:val="lowerLetter"/>
      <w:lvlText w:val="%1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41E2FE82">
      <w:start w:val="7"/>
      <w:numFmt w:val="bullet"/>
      <w:lvlText w:val="-"/>
      <w:lvlJc w:val="left"/>
      <w:pPr>
        <w:ind w:left="3060" w:hanging="360"/>
      </w:pPr>
      <w:rPr>
        <w:rFonts w:ascii="Century Gothic" w:eastAsiaTheme="minorHAnsi" w:hAnsi="Century Gothic" w:cstheme="minorBidi" w:hint="default"/>
      </w:rPr>
    </w:lvl>
    <w:lvl w:ilvl="3" w:tplc="754682D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291660"/>
    <w:multiLevelType w:val="hybridMultilevel"/>
    <w:tmpl w:val="486498B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5208E0"/>
    <w:multiLevelType w:val="hybridMultilevel"/>
    <w:tmpl w:val="4F0A885A"/>
    <w:lvl w:ilvl="0" w:tplc="35A2F62C">
      <w:start w:val="1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24"/>
  </w:num>
  <w:num w:numId="5">
    <w:abstractNumId w:val="34"/>
  </w:num>
  <w:num w:numId="6">
    <w:abstractNumId w:val="5"/>
  </w:num>
  <w:num w:numId="7">
    <w:abstractNumId w:val="31"/>
  </w:num>
  <w:num w:numId="8">
    <w:abstractNumId w:val="28"/>
  </w:num>
  <w:num w:numId="9">
    <w:abstractNumId w:val="11"/>
  </w:num>
  <w:num w:numId="10">
    <w:abstractNumId w:val="0"/>
  </w:num>
  <w:num w:numId="11">
    <w:abstractNumId w:val="20"/>
  </w:num>
  <w:num w:numId="12">
    <w:abstractNumId w:val="4"/>
  </w:num>
  <w:num w:numId="13">
    <w:abstractNumId w:val="10"/>
  </w:num>
  <w:num w:numId="14">
    <w:abstractNumId w:val="8"/>
  </w:num>
  <w:num w:numId="15">
    <w:abstractNumId w:val="38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32"/>
  </w:num>
  <w:num w:numId="23">
    <w:abstractNumId w:val="36"/>
  </w:num>
  <w:num w:numId="24">
    <w:abstractNumId w:val="12"/>
  </w:num>
  <w:num w:numId="25">
    <w:abstractNumId w:val="22"/>
  </w:num>
  <w:num w:numId="26">
    <w:abstractNumId w:val="29"/>
  </w:num>
  <w:num w:numId="27">
    <w:abstractNumId w:val="33"/>
  </w:num>
  <w:num w:numId="28">
    <w:abstractNumId w:val="17"/>
  </w:num>
  <w:num w:numId="29">
    <w:abstractNumId w:val="1"/>
  </w:num>
  <w:num w:numId="30">
    <w:abstractNumId w:val="19"/>
  </w:num>
  <w:num w:numId="31">
    <w:abstractNumId w:val="7"/>
  </w:num>
  <w:num w:numId="32">
    <w:abstractNumId w:val="39"/>
  </w:num>
  <w:num w:numId="33">
    <w:abstractNumId w:val="16"/>
  </w:num>
  <w:num w:numId="34">
    <w:abstractNumId w:val="25"/>
  </w:num>
  <w:num w:numId="35">
    <w:abstractNumId w:val="13"/>
  </w:num>
  <w:num w:numId="36">
    <w:abstractNumId w:val="37"/>
  </w:num>
  <w:num w:numId="37">
    <w:abstractNumId w:val="6"/>
  </w:num>
  <w:num w:numId="38">
    <w:abstractNumId w:val="35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1A"/>
    <w:rsid w:val="00006E9D"/>
    <w:rsid w:val="0006005F"/>
    <w:rsid w:val="00095624"/>
    <w:rsid w:val="000A1335"/>
    <w:rsid w:val="000C7D43"/>
    <w:rsid w:val="000F339E"/>
    <w:rsid w:val="00111769"/>
    <w:rsid w:val="0013298E"/>
    <w:rsid w:val="001539F1"/>
    <w:rsid w:val="00170DBF"/>
    <w:rsid w:val="00186EAB"/>
    <w:rsid w:val="001927E3"/>
    <w:rsid w:val="001A4D37"/>
    <w:rsid w:val="001B5FEA"/>
    <w:rsid w:val="002247F4"/>
    <w:rsid w:val="0022524D"/>
    <w:rsid w:val="002A00E0"/>
    <w:rsid w:val="002A0E15"/>
    <w:rsid w:val="002A4B3B"/>
    <w:rsid w:val="002B6254"/>
    <w:rsid w:val="002E544B"/>
    <w:rsid w:val="00300A06"/>
    <w:rsid w:val="0030777B"/>
    <w:rsid w:val="00317963"/>
    <w:rsid w:val="00323F2F"/>
    <w:rsid w:val="00325D0F"/>
    <w:rsid w:val="0032730B"/>
    <w:rsid w:val="0033664F"/>
    <w:rsid w:val="003613B3"/>
    <w:rsid w:val="00371774"/>
    <w:rsid w:val="00382E3D"/>
    <w:rsid w:val="00387C99"/>
    <w:rsid w:val="003D1D7C"/>
    <w:rsid w:val="003D5E4B"/>
    <w:rsid w:val="00427968"/>
    <w:rsid w:val="00481A32"/>
    <w:rsid w:val="00481FD5"/>
    <w:rsid w:val="004B32F5"/>
    <w:rsid w:val="004C5CF2"/>
    <w:rsid w:val="004C72B9"/>
    <w:rsid w:val="004D2038"/>
    <w:rsid w:val="004F2872"/>
    <w:rsid w:val="00510CB3"/>
    <w:rsid w:val="005264A5"/>
    <w:rsid w:val="0053734A"/>
    <w:rsid w:val="00542757"/>
    <w:rsid w:val="00547DCD"/>
    <w:rsid w:val="005833E5"/>
    <w:rsid w:val="005A45F5"/>
    <w:rsid w:val="005E43AA"/>
    <w:rsid w:val="00617C67"/>
    <w:rsid w:val="0063444C"/>
    <w:rsid w:val="00652CBB"/>
    <w:rsid w:val="006548BF"/>
    <w:rsid w:val="00660E87"/>
    <w:rsid w:val="0068085A"/>
    <w:rsid w:val="006A4531"/>
    <w:rsid w:val="006B6310"/>
    <w:rsid w:val="007026D1"/>
    <w:rsid w:val="00740FEB"/>
    <w:rsid w:val="00742C6F"/>
    <w:rsid w:val="00753689"/>
    <w:rsid w:val="00782639"/>
    <w:rsid w:val="00793540"/>
    <w:rsid w:val="007B2813"/>
    <w:rsid w:val="007B697F"/>
    <w:rsid w:val="007C28AE"/>
    <w:rsid w:val="007D5AEE"/>
    <w:rsid w:val="007F2D70"/>
    <w:rsid w:val="00832E44"/>
    <w:rsid w:val="0084164E"/>
    <w:rsid w:val="008547B6"/>
    <w:rsid w:val="008858C4"/>
    <w:rsid w:val="008A0B89"/>
    <w:rsid w:val="008A64DD"/>
    <w:rsid w:val="008B27F9"/>
    <w:rsid w:val="00901B9D"/>
    <w:rsid w:val="009247E9"/>
    <w:rsid w:val="00927718"/>
    <w:rsid w:val="009309F6"/>
    <w:rsid w:val="009316CF"/>
    <w:rsid w:val="00950F1F"/>
    <w:rsid w:val="00952C6B"/>
    <w:rsid w:val="009B1F07"/>
    <w:rsid w:val="009D1239"/>
    <w:rsid w:val="009F6296"/>
    <w:rsid w:val="00A15DE4"/>
    <w:rsid w:val="00A17FAA"/>
    <w:rsid w:val="00A57A5A"/>
    <w:rsid w:val="00A63175"/>
    <w:rsid w:val="00A70FA3"/>
    <w:rsid w:val="00A74F14"/>
    <w:rsid w:val="00A94AD4"/>
    <w:rsid w:val="00AC5D28"/>
    <w:rsid w:val="00AD2F84"/>
    <w:rsid w:val="00AD7DD6"/>
    <w:rsid w:val="00B34A03"/>
    <w:rsid w:val="00B35EF5"/>
    <w:rsid w:val="00B40282"/>
    <w:rsid w:val="00B53D81"/>
    <w:rsid w:val="00B5443B"/>
    <w:rsid w:val="00B7265D"/>
    <w:rsid w:val="00BE4FAA"/>
    <w:rsid w:val="00BF4E75"/>
    <w:rsid w:val="00C15119"/>
    <w:rsid w:val="00C4700F"/>
    <w:rsid w:val="00C47548"/>
    <w:rsid w:val="00C57639"/>
    <w:rsid w:val="00C82145"/>
    <w:rsid w:val="00C87C34"/>
    <w:rsid w:val="00C90DD1"/>
    <w:rsid w:val="00C9615E"/>
    <w:rsid w:val="00C9708F"/>
    <w:rsid w:val="00CA5443"/>
    <w:rsid w:val="00CB4B24"/>
    <w:rsid w:val="00CD27B9"/>
    <w:rsid w:val="00CE472D"/>
    <w:rsid w:val="00D04A19"/>
    <w:rsid w:val="00D346B3"/>
    <w:rsid w:val="00D50C73"/>
    <w:rsid w:val="00D70FE5"/>
    <w:rsid w:val="00D753E5"/>
    <w:rsid w:val="00D91EB1"/>
    <w:rsid w:val="00DA7844"/>
    <w:rsid w:val="00DD3184"/>
    <w:rsid w:val="00DE2F1A"/>
    <w:rsid w:val="00E20E0F"/>
    <w:rsid w:val="00E26F88"/>
    <w:rsid w:val="00E366BF"/>
    <w:rsid w:val="00E44F1B"/>
    <w:rsid w:val="00E8094D"/>
    <w:rsid w:val="00E85249"/>
    <w:rsid w:val="00EA41B3"/>
    <w:rsid w:val="00EB65CD"/>
    <w:rsid w:val="00EE0C33"/>
    <w:rsid w:val="00EE1796"/>
    <w:rsid w:val="00EF53BF"/>
    <w:rsid w:val="00F22E3D"/>
    <w:rsid w:val="00F23311"/>
    <w:rsid w:val="00F23DA3"/>
    <w:rsid w:val="00F34B04"/>
    <w:rsid w:val="00F34B59"/>
    <w:rsid w:val="00F5291D"/>
    <w:rsid w:val="00F54F59"/>
    <w:rsid w:val="00F5773E"/>
    <w:rsid w:val="00F710B9"/>
    <w:rsid w:val="00F845C0"/>
    <w:rsid w:val="00F912AA"/>
    <w:rsid w:val="00FC364F"/>
    <w:rsid w:val="00FC670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2341"/>
  <w15:docId w15:val="{06DF7110-C80C-40A5-88B7-5DEC429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F1A"/>
  </w:style>
  <w:style w:type="paragraph" w:styleId="Fuzeile">
    <w:name w:val="footer"/>
    <w:basedOn w:val="Standard"/>
    <w:link w:val="FuzeileZchn"/>
    <w:uiPriority w:val="99"/>
    <w:unhideWhenUsed/>
    <w:rsid w:val="00DE2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F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F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2F1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43AA"/>
    <w:pPr>
      <w:spacing w:after="160" w:line="259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51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510CB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10CB3"/>
    <w:rPr>
      <w:b/>
      <w:bCs/>
    </w:rPr>
  </w:style>
  <w:style w:type="paragraph" w:customStyle="1" w:styleId="Zwischenberschrift">
    <w:name w:val="Zwischenüberschrift"/>
    <w:basedOn w:val="Standard"/>
    <w:link w:val="ZwischenberschriftZchn"/>
    <w:qFormat/>
    <w:rsid w:val="00510CB3"/>
    <w:pPr>
      <w:keepNext/>
      <w:spacing w:before="240" w:after="120" w:line="360" w:lineRule="auto"/>
    </w:pPr>
    <w:rPr>
      <w:rFonts w:ascii="Arial" w:hAnsi="Arial" w:cs="Arial"/>
      <w:b/>
      <w:iCs/>
      <w:sz w:val="24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510CB3"/>
    <w:rPr>
      <w:rFonts w:ascii="Arial" w:hAnsi="Arial" w:cs="Arial"/>
      <w:b/>
      <w:iCs/>
      <w:sz w:val="24"/>
      <w:szCs w:val="20"/>
    </w:rPr>
  </w:style>
  <w:style w:type="paragraph" w:customStyle="1" w:styleId="Zwischenberschrift2">
    <w:name w:val="Zwischenüberschrift 2"/>
    <w:basedOn w:val="Standard"/>
    <w:link w:val="Zwischenberschrift2Zchn"/>
    <w:qFormat/>
    <w:rsid w:val="00510CB3"/>
    <w:pPr>
      <w:keepNext/>
      <w:spacing w:before="120" w:after="120" w:line="360" w:lineRule="auto"/>
    </w:pPr>
    <w:rPr>
      <w:rFonts w:ascii="Arial" w:hAnsi="Arial" w:cs="Arial"/>
      <w:i/>
      <w:sz w:val="20"/>
      <w:szCs w:val="20"/>
    </w:rPr>
  </w:style>
  <w:style w:type="character" w:customStyle="1" w:styleId="Zwischenberschrift2Zchn">
    <w:name w:val="Zwischenüberschrift 2 Zchn"/>
    <w:basedOn w:val="ZwischenberschriftZchn"/>
    <w:link w:val="Zwischenberschrift2"/>
    <w:rsid w:val="00510CB3"/>
    <w:rPr>
      <w:rFonts w:ascii="Arial" w:hAnsi="Arial" w:cs="Arial"/>
      <w:b w:val="0"/>
      <w:i/>
      <w:iCs w:val="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0CB3"/>
    <w:pPr>
      <w:spacing w:line="360" w:lineRule="auto"/>
      <w:contextualSpacing/>
      <w:jc w:val="right"/>
    </w:pPr>
    <w:rPr>
      <w:rFonts w:ascii="Arial" w:eastAsia="Times New Roman" w:hAnsi="Arial" w:cs="Arial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10CB3"/>
    <w:rPr>
      <w:rFonts w:ascii="Arial" w:eastAsia="Times New Roman" w:hAnsi="Arial" w:cs="Arial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Zwischenberschrift"/>
    <w:next w:val="Standard"/>
    <w:link w:val="UntertitelZchn"/>
    <w:uiPriority w:val="11"/>
    <w:qFormat/>
    <w:rsid w:val="00510CB3"/>
    <w:rPr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0CB3"/>
    <w:rPr>
      <w:rFonts w:ascii="Arial" w:hAnsi="Arial" w:cs="Arial"/>
      <w:b/>
      <w:iCs/>
      <w:sz w:val="32"/>
      <w:szCs w:val="20"/>
    </w:rPr>
  </w:style>
  <w:style w:type="paragraph" w:customStyle="1" w:styleId="Funote">
    <w:name w:val="Fußnote"/>
    <w:basedOn w:val="Funotentext"/>
    <w:link w:val="FunoteZchn"/>
    <w:qFormat/>
    <w:rsid w:val="00510CB3"/>
    <w:pPr>
      <w:spacing w:before="120" w:after="120"/>
    </w:pPr>
  </w:style>
  <w:style w:type="character" w:customStyle="1" w:styleId="FunoteZchn">
    <w:name w:val="Fußnote Zchn"/>
    <w:basedOn w:val="FunotentextZchn"/>
    <w:link w:val="Funote"/>
    <w:rsid w:val="00510CB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0C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0CB3"/>
    <w:rPr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dsbayern.ixvl0167.nbsp.de/veranstaltungen/lag-tagu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ks-baye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ts.org/1/schultheater-der-l%C3%A4nder-(sdl)/sdl-20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gdsbayern.ixvl0167.nbsp.de/wp-content/uploads/2019/10/JA_Theater_Ausschreibung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gdsbayern.ixvl0167.nbsp.de/wp-content/uploads/2019/10/Infoblatt_Landesarbeitsgemeinschaft_Theater-und-Film_2019-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05A2-BFA4-4E55-82C0-95268CB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Weller</dc:creator>
  <cp:lastModifiedBy>Claudia Zenk</cp:lastModifiedBy>
  <cp:revision>3</cp:revision>
  <cp:lastPrinted>2018-11-25T10:50:00Z</cp:lastPrinted>
  <dcterms:created xsi:type="dcterms:W3CDTF">2019-10-10T15:20:00Z</dcterms:created>
  <dcterms:modified xsi:type="dcterms:W3CDTF">2019-10-10T15:20:00Z</dcterms:modified>
</cp:coreProperties>
</file>